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sz w:val="44"/>
          <w:szCs w:val="44"/>
        </w:rPr>
        <w:t>防雷装置定期检测委托书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根据《中国人民共和国气象法》、《防雷减灾管理办法》、《广东省防御雷电灾害管理规定》等法律法规、兹委托</w:t>
      </w:r>
      <w:r>
        <w:rPr>
          <w:rFonts w:hint="eastAsia" w:ascii="仿宋_GB2312" w:eastAsia="仿宋_GB2312"/>
          <w:b/>
          <w:sz w:val="28"/>
          <w:szCs w:val="28"/>
        </w:rPr>
        <w:t>惠州市气象公共安全支持中心</w:t>
      </w:r>
      <w:r>
        <w:rPr>
          <w:rFonts w:hint="eastAsia" w:ascii="仿宋_GB2312" w:eastAsia="仿宋_GB2312"/>
          <w:sz w:val="28"/>
          <w:szCs w:val="28"/>
        </w:rPr>
        <w:t>对我单位的防雷装置（详见附件：防雷装置定期检测信息表）进行定期检测，愿意承担相关检测费用。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客户开票资料：</w:t>
      </w:r>
      <w:r>
        <w:rPr>
          <w:rFonts w:ascii="仿宋_GB2312" w:eastAsia="仿宋_GB2312"/>
          <w:b/>
          <w:sz w:val="28"/>
          <w:szCs w:val="28"/>
        </w:rPr>
        <w:t xml:space="preserve"> </w:t>
      </w:r>
    </w:p>
    <w:p>
      <w:pPr>
        <w:snapToGrid w:val="0"/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68580</wp:posOffset>
                </wp:positionV>
                <wp:extent cx="165100" cy="107950"/>
                <wp:effectExtent l="5080" t="4445" r="20320" b="2095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97.5pt;margin-top:5.4pt;height:8.5pt;width:13pt;z-index:251660288;mso-width-relative:page;mso-height-relative:page;" fillcolor="#FFFFFF" filled="t" stroked="t" coordsize="21600,21600" o:gfxdata="UEsDBAoAAAAAAIdO4kAAAAAAAAAAAAAAAAAEAAAAZHJzL1BLAwQUAAAACACHTuJACZmlddcAAAAJ&#10;AQAADwAAAGRycy9kb3ducmV2LnhtbE2PzU7DMBCE70i8g7VI3KidlJ82jdMDqEgc2/TCbRNvk0Bs&#10;R7HTBp6e5QTHnRnNzpdvZ9uLM42h805DslAgyNXedK7RcCx3dysQIaIz2HtHGr4owLa4vsoxM/7i&#10;9nQ+xEZwiQsZamhjHDIpQ92SxbDwAzn2Tn60GPkcG2lGvHC57WWq1KO02Dn+0OJAzy3Vn4fJaqi6&#10;9Ijf+/JV2fVuGd/m8mN6f9H69iZRGxCR5vgXht/5PB0K3lT5yZkgeg3L9QOzRDYUI3DgPk1YqDSk&#10;TyuQRS7/ExQ/UEsDBBQAAAAIAIdO4kCCXwCA/AEAAB0EAAAOAAAAZHJzL2Uyb0RvYy54bWytU82O&#10;0zAQviPxDpbvNElRFzZqugdKuSBYaZcHmDpOYsl/8rhN+zRI3HgIHgfxGoyd0v2BQw/kkIzj8Tff&#10;9814eXMwmu1lQOVsw6tZyZm0wrXK9g3/cr959ZYzjGBb0M7Khh8l8pvVyxfL0ddy7ganWxkYgVis&#10;R9/wIUZfFwWKQRrAmfPS0mbngoFIy9AXbYCR0I0u5mV5VYwutD44IRHp73ra5CfEcAmg6zol5NqJ&#10;nZE2TqhBaogkCQflka8y266TIn7uOpSR6YaT0pjfVITibXoXqyXUfQA/KHGiAJdQeKbJgLJU9Ay1&#10;hghsF9RfUEaJ4NB1cSacKSYh2RFSUZXPvLkbwMushaxGfzYd/x+s+LS/DUy1DZ9zZsFQw399/f7z&#10;xzf2Onkzeqwp5c7fhtMKKUxCD10w6UsS2CH7eTz7KQ+RCfpZXS2qkpwWtFWVb64X2e/i4bAPGD9I&#10;Z1gKGh6oXdlF2H/ESAUp9U9KqoVOq3ajtM6L0G/f6cD2QK3d5CcxpiNP0rRlY8OvF/MF8QCa147m&#10;hELjSTPaPtd7cgIfA5f5+RdwIrYGHCYCGSGlQW1UlMktqAcJ7Xvbsnj05Kul68QTGSNbzrSk25ei&#10;nBlB6UsySZ22JDL1ZepEirauPVIXdz6ofiAfq8w37dDUZEtOE57G8vE6Iz3c6t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ZmlddcAAAAJAQAADwAAAAAAAAABACAAAAAiAAAAZHJzL2Rvd25yZXYu&#10;eG1sUEsBAhQAFAAAAAgAh07iQIJfAID8AQAAHQ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Calibri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74930</wp:posOffset>
                </wp:positionV>
                <wp:extent cx="165100" cy="107950"/>
                <wp:effectExtent l="5080" t="4445" r="20320" b="2095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4pt;margin-top:5.9pt;height:8.5pt;width:13pt;z-index:251659264;mso-width-relative:page;mso-height-relative:page;" fillcolor="#FFFFFF" filled="t" stroked="t" coordsize="21600,21600" o:gfxdata="UEsDBAoAAAAAAIdO4kAAAAAAAAAAAAAAAAAEAAAAZHJzL1BLAwQUAAAACACHTuJAydLSKdUAAAAI&#10;AQAADwAAAGRycy9kb3ducmV2LnhtbE2PwU7DMBBE70j8g7VI3KiTgJAJcXoAFanHNr305sRLEojX&#10;Uey0KV/P9gTHnRnNzivWixvECafQe9KQrhIQSI23PbUaDtXmQYEI0ZA1gyfUcMEA6/L2pjC59Wfa&#10;4WkfW8ElFHKjoYtxzKUMTYfOhJUfkdj79JMzkc+plXYyZy53g8yS5Fk60xN/6MyIbx023/vZaaj7&#10;7GB+dtVH4l42j3G7VF/z8V3r+7s0eQURcYl/YbjO5+lQ8qbaz2SDGDQoxSiR9ZQJrn76xEKtIVMK&#10;ZFnI/wDlL1BLAwQUAAAACACHTuJAz0Emk/wBAAAdBAAADgAAAGRycy9lMm9Eb2MueG1srVPNjtMw&#10;EL4j8Q6W72ySSl3YqOkeKOWCYKWFB5jaTmLJf/K4Tfs0SNx4CB4H8RqM3dL9gUMP5JCM4/E33/fN&#10;eHG7t4btVETtXcebq5oz5YSX2g0d//J5/eoNZ5jASTDeqY4fFPLb5csXiym0auZHb6SKjEActlPo&#10;+JhSaKsKxags4JUPytFm76OFRMs4VDLCROjWVLO6vq4mH2WIXihE+rs6bvITYrwE0Pe9FmrlxdYq&#10;l46oURlIJAlHHZAvC9u+VyJ96ntUiZmOk9JU3lSE4k1+V8sFtEOEMGpxogCXUHimyYJ2VPQMtYIE&#10;bBv1X1BWi+jR9+lKeFsdhRRHSEVTP/PmfoSgihayGsPZdPx/sOLj7i4yLWkSOHNgqeG/vn7/+eMb&#10;m2VvpoAtpdyHu3haIYVZ6L6PNn9JAtsXPw9nP9U+MUE/m+t5U5PTgraa+vXNvPhdPRwOEdN75S3L&#10;Qccjtau4CLsPmKggpf5JybXQGy3X2piyiMPmrYlsB9TadXkyYzryJM04NnX8Zj6bEw+gee1pTii0&#10;gTSjG0q9JyfwMXBdnn8BZ2IrwPFIoCDkNGitTiq7Be2oQL5zkqVDIF8dXSeeyVglOTOKbl+OSmYC&#10;bS7JJHXGkcjcl2MncrTx8kBd3Iaoh5F8bArfvENTUyw5TXgey8frgvRwq5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S0inVAAAACAEAAA8AAAAAAAAAAQAgAAAAIgAAAGRycy9kb3ducmV2Lnht&#10;bFBLAQIUABQAAAAIAIdO4kDPQSaT/AEAAB0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Calibri" w:eastAsia="仿宋_GB2312" w:cs="Times New Roman"/>
          <w:sz w:val="28"/>
          <w:szCs w:val="28"/>
        </w:rPr>
        <w:t>普票：                专票：</w:t>
      </w:r>
    </w:p>
    <w:p>
      <w:pPr>
        <w:snapToGrid w:val="0"/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单位名称：</w:t>
      </w:r>
    </w:p>
    <w:p>
      <w:pPr>
        <w:snapToGrid w:val="0"/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纳税人识别号：</w:t>
      </w:r>
    </w:p>
    <w:p>
      <w:pPr>
        <w:snapToGrid w:val="0"/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开户银行：</w:t>
      </w:r>
    </w:p>
    <w:p>
      <w:pPr>
        <w:snapToGrid w:val="0"/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账    号：</w:t>
      </w:r>
    </w:p>
    <w:p>
      <w:pPr>
        <w:snapToGrid w:val="0"/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单位地址：</w:t>
      </w:r>
    </w:p>
    <w:p>
      <w:pPr>
        <w:snapToGrid w:val="0"/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联系电话：</w:t>
      </w:r>
    </w:p>
    <w:p>
      <w:pPr>
        <w:snapToGrid w:val="0"/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邮寄地址：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委托方：（盖章）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年   月   日 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检测费用收款帐户：</w:t>
      </w: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单位名称：惠州市气象公共安全技术支持中心</w:t>
      </w:r>
    </w:p>
    <w:p>
      <w:pPr>
        <w:snapToGrid w:val="0"/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纳税人识别号：1244130072508925XU</w:t>
      </w:r>
    </w:p>
    <w:p>
      <w:pPr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开户银行：中国建设银行股份有限公司惠州南湖支行</w:t>
      </w:r>
    </w:p>
    <w:p>
      <w:pPr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账    号：44001718911050523639</w:t>
      </w:r>
    </w:p>
    <w:p>
      <w:pPr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单位地址：惠州市惠城区江北富民路12号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联系电话：0752-2889546、2108982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                                </w:t>
      </w:r>
    </w:p>
    <w:p>
      <w:pPr>
        <w:pStyle w:val="9"/>
        <w:ind w:firstLine="0" w:firstLineChars="0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请将盖章后的扫描件连同word版发送至</w:t>
      </w:r>
      <w:r>
        <w:rPr>
          <w:rFonts w:hint="eastAsia"/>
          <w:sz w:val="24"/>
          <w:szCs w:val="24"/>
        </w:rPr>
        <w:t>hzfl01@163.com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>邮箱。</w:t>
      </w:r>
    </w:p>
    <w:p>
      <w:pPr>
        <w:pStyle w:val="9"/>
        <w:ind w:firstLine="0" w:firstLineChars="0"/>
        <w:jc w:val="left"/>
        <w:rPr>
          <w:sz w:val="28"/>
        </w:rPr>
      </w:pPr>
      <w:r>
        <w:rPr>
          <w:rFonts w:hint="eastAsia" w:ascii="Times New Roman" w:hAnsi="Times New Roman" w:eastAsia="仿宋"/>
          <w:sz w:val="28"/>
          <w:szCs w:val="28"/>
        </w:rPr>
        <w:t>委托书附件：</w:t>
      </w:r>
    </w:p>
    <w:p>
      <w:pPr>
        <w:jc w:val="center"/>
        <w:rPr>
          <w:rFonts w:ascii="仿宋_GB2312" w:hAnsi="宋体" w:eastAsia="仿宋_GB2312"/>
          <w:spacing w:val="60"/>
          <w:sz w:val="32"/>
          <w:szCs w:val="32"/>
        </w:rPr>
      </w:pPr>
      <w:r>
        <w:rPr>
          <w:rFonts w:hint="eastAsia" w:ascii="方正小标宋简体" w:eastAsia="方正小标宋简体"/>
          <w:spacing w:val="4"/>
          <w:sz w:val="32"/>
          <w:szCs w:val="32"/>
        </w:rPr>
        <w:t>防雷装置定期检测信息表</w:t>
      </w:r>
    </w:p>
    <w:p>
      <w:pPr>
        <w:wordWrap w:val="0"/>
        <w:jc w:val="right"/>
        <w:rPr>
          <w:rFonts w:ascii="仿宋" w:hAnsi="仿宋" w:eastAsia="仿宋"/>
          <w:spacing w:val="60"/>
          <w:sz w:val="24"/>
        </w:rPr>
      </w:pPr>
      <w:r>
        <w:rPr>
          <w:rFonts w:ascii="仿宋_GB2312" w:eastAsia="仿宋_GB2312"/>
          <w:spacing w:val="60"/>
          <w:sz w:val="24"/>
        </w:rPr>
        <w:t xml:space="preserve">              </w:t>
      </w:r>
      <w:r>
        <w:rPr>
          <w:rFonts w:hint="eastAsia" w:ascii="仿宋" w:hAnsi="仿宋" w:eastAsia="仿宋"/>
          <w:spacing w:val="60"/>
          <w:sz w:val="24"/>
        </w:rPr>
        <w:t>第</w:t>
      </w:r>
      <w:r>
        <w:rPr>
          <w:rFonts w:ascii="仿宋" w:hAnsi="仿宋" w:eastAsia="仿宋"/>
          <w:spacing w:val="60"/>
          <w:sz w:val="24"/>
        </w:rPr>
        <w:t xml:space="preserve">  </w:t>
      </w:r>
      <w:r>
        <w:rPr>
          <w:rFonts w:hint="eastAsia" w:ascii="仿宋" w:hAnsi="仿宋" w:eastAsia="仿宋"/>
          <w:spacing w:val="60"/>
          <w:sz w:val="24"/>
        </w:rPr>
        <w:t>页，共</w:t>
      </w:r>
      <w:r>
        <w:rPr>
          <w:rFonts w:ascii="仿宋" w:hAnsi="仿宋" w:eastAsia="仿宋"/>
          <w:spacing w:val="60"/>
          <w:sz w:val="24"/>
        </w:rPr>
        <w:t xml:space="preserve">  </w:t>
      </w:r>
      <w:r>
        <w:rPr>
          <w:rFonts w:hint="eastAsia" w:ascii="仿宋" w:hAnsi="仿宋" w:eastAsia="仿宋"/>
          <w:spacing w:val="60"/>
          <w:sz w:val="24"/>
        </w:rPr>
        <w:t>页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17"/>
        <w:gridCol w:w="1144"/>
        <w:gridCol w:w="1701"/>
        <w:gridCol w:w="1406"/>
        <w:gridCol w:w="153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受检单位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  <w:tc>
          <w:tcPr>
            <w:tcW w:w="4462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tcBorders>
              <w:top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填报日期</w:t>
            </w:r>
          </w:p>
        </w:tc>
        <w:tc>
          <w:tcPr>
            <w:tcW w:w="1536" w:type="dxa"/>
            <w:tcBorders>
              <w:top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6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44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6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负责部门</w:t>
            </w:r>
          </w:p>
        </w:tc>
        <w:tc>
          <w:tcPr>
            <w:tcW w:w="1617" w:type="dxa"/>
            <w:tcBorders>
              <w:bottom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4" w:type="dxa"/>
            <w:tcBorders>
              <w:bottom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701" w:type="dxa"/>
            <w:tcBorders>
              <w:bottom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tcBorders>
              <w:bottom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36" w:type="dxa"/>
            <w:tcBorders>
              <w:bottom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6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tcBorders>
              <w:top w:val="double" w:color="auto" w:sz="4" w:space="0"/>
              <w:tl2br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6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建（构）筑物名称</w:t>
            </w:r>
          </w:p>
        </w:tc>
        <w:tc>
          <w:tcPr>
            <w:tcW w:w="1701" w:type="dxa"/>
            <w:tcBorders>
              <w:top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天面面积（</w:t>
            </w:r>
            <w:r>
              <w:rPr>
                <w:rFonts w:ascii="仿宋" w:hAnsi="仿宋" w:eastAsia="仿宋"/>
                <w:sz w:val="24"/>
              </w:rPr>
              <w:t>m</w:t>
            </w:r>
            <w:r>
              <w:rPr>
                <w:rFonts w:ascii="仿宋" w:hAnsi="仿宋" w:eastAsia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1406" w:type="dxa"/>
            <w:tcBorders>
              <w:top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高度（</w:t>
            </w:r>
            <w:r>
              <w:rPr>
                <w:rFonts w:ascii="仿宋" w:hAnsi="仿宋" w:eastAsia="仿宋"/>
                <w:sz w:val="24"/>
              </w:rPr>
              <w:t>m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1536" w:type="dxa"/>
            <w:tcBorders>
              <w:top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层数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</w:t>
            </w:r>
          </w:p>
        </w:tc>
        <w:tc>
          <w:tcPr>
            <w:tcW w:w="276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bottom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tcBorders>
              <w:bottom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tcBorders>
              <w:bottom w:val="doub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00" w:lineRule="exact"/>
        <w:ind w:left="-178" w:leftChars="-85"/>
        <w:rPr>
          <w:sz w:val="28"/>
          <w:szCs w:val="28"/>
        </w:rPr>
      </w:pPr>
      <w:r>
        <w:rPr>
          <w:rFonts w:hint="eastAsia" w:ascii="仿宋" w:hAnsi="仿宋" w:eastAsia="仿宋"/>
          <w:sz w:val="24"/>
          <w:szCs w:val="21"/>
        </w:rPr>
        <w:t>此表不够可续页。</w:t>
      </w:r>
    </w:p>
    <w:p/>
    <w:p/>
    <w:sectPr>
      <w:pgSz w:w="11906" w:h="16838"/>
      <w:pgMar w:top="1418" w:right="1814" w:bottom="119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E9"/>
    <w:rsid w:val="000C5F66"/>
    <w:rsid w:val="000D3090"/>
    <w:rsid w:val="0010035A"/>
    <w:rsid w:val="00137814"/>
    <w:rsid w:val="001E1CB4"/>
    <w:rsid w:val="00200D47"/>
    <w:rsid w:val="00390D49"/>
    <w:rsid w:val="004B3D5D"/>
    <w:rsid w:val="00567B19"/>
    <w:rsid w:val="00591539"/>
    <w:rsid w:val="005C0560"/>
    <w:rsid w:val="00627F6B"/>
    <w:rsid w:val="00644A0D"/>
    <w:rsid w:val="006676EF"/>
    <w:rsid w:val="006D5723"/>
    <w:rsid w:val="007B655C"/>
    <w:rsid w:val="008D5F20"/>
    <w:rsid w:val="00955CE9"/>
    <w:rsid w:val="00A715EB"/>
    <w:rsid w:val="00A8036B"/>
    <w:rsid w:val="00AA61D7"/>
    <w:rsid w:val="00B51278"/>
    <w:rsid w:val="00BB5464"/>
    <w:rsid w:val="00C22615"/>
    <w:rsid w:val="00D6271F"/>
    <w:rsid w:val="00E634F0"/>
    <w:rsid w:val="00EC3D35"/>
    <w:rsid w:val="00F05C3A"/>
    <w:rsid w:val="00FB5D2D"/>
    <w:rsid w:val="00FE570C"/>
    <w:rsid w:val="07D115AF"/>
    <w:rsid w:val="25771CE9"/>
    <w:rsid w:val="261D0B69"/>
    <w:rsid w:val="61E5737D"/>
    <w:rsid w:val="6424218B"/>
    <w:rsid w:val="6E7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2022-02-22T02:17:00Z</dcterms:created>
  <dc:creator>邓娜</dc:creator>
  <cp:lastModifiedBy>lixuqin</cp:lastModifiedBy>
  <cp:lastPrinted>2022-02-24T03:49:00Z</cp:lastPrinted>
  <dcterms:modified xsi:type="dcterms:W3CDTF">2022-03-16T08:30:57Z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964A8F621541451D82D6A24608F803FD</vt:lpwstr>
  </property>
</Properties>
</file>